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E" w:rsidRPr="00D76C06" w:rsidRDefault="00D270DE" w:rsidP="0027038A">
      <w:pPr>
        <w:pStyle w:val="a8"/>
        <w:ind w:firstLine="4"/>
        <w:jc w:val="center"/>
        <w:rPr>
          <w:rFonts w:cstheme="minorHAnsi"/>
          <w:b/>
          <w:bCs/>
          <w:color w:val="404040" w:themeColor="text1" w:themeTint="BF"/>
          <w:sz w:val="36"/>
          <w:szCs w:val="36"/>
          <w:u w:val="single"/>
        </w:rPr>
      </w:pPr>
      <w:r w:rsidRPr="00D76C06">
        <w:rPr>
          <w:rFonts w:cstheme="minorHAnsi"/>
          <w:b/>
          <w:bCs/>
          <w:color w:val="404040" w:themeColor="text1" w:themeTint="BF"/>
          <w:sz w:val="36"/>
          <w:szCs w:val="36"/>
        </w:rPr>
        <w:t>КАРТА ПРЕДПРИЯТИЯ</w:t>
      </w:r>
    </w:p>
    <w:tbl>
      <w:tblPr>
        <w:tblStyle w:val="a9"/>
        <w:tblpPr w:leftFromText="180" w:rightFromText="180" w:vertAnchor="text" w:horzAnchor="margin" w:tblpXSpec="center" w:tblpY="587"/>
        <w:tblW w:w="9634" w:type="dxa"/>
        <w:tblLook w:val="04A0"/>
      </w:tblPr>
      <w:tblGrid>
        <w:gridCol w:w="4243"/>
        <w:gridCol w:w="5391"/>
      </w:tblGrid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Общество с ограниченной ответственностью «Березовский завод трубопроводной арматуры»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Сокращенное название фирмы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ООО «БЗТА»</w:t>
            </w:r>
          </w:p>
        </w:tc>
      </w:tr>
      <w:tr w:rsidR="00D76C06" w:rsidRPr="00D76C06" w:rsidTr="00D76C06">
        <w:trPr>
          <w:trHeight w:val="31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Юридический, почтовый адрес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623701, Свердловская область, город Березовский, улица Строителей, дом 4, офис 505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Фактический адрес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623701, Свердловская область, город Березовский, улица Строителей, дом 4, офис 505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Контактный телефон</w:t>
            </w:r>
          </w:p>
        </w:tc>
        <w:tc>
          <w:tcPr>
            <w:tcW w:w="5391" w:type="dxa"/>
          </w:tcPr>
          <w:p w:rsidR="00D76C06" w:rsidRPr="00C921BD" w:rsidRDefault="00D76C06" w:rsidP="00C921BD">
            <w:pPr>
              <w:pStyle w:val="a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76C06">
              <w:rPr>
                <w:rFonts w:cstheme="minorHAnsi"/>
                <w:sz w:val="28"/>
                <w:szCs w:val="28"/>
              </w:rPr>
              <w:t>+7-</w:t>
            </w:r>
            <w:r w:rsidR="00C921BD">
              <w:rPr>
                <w:rFonts w:cstheme="minorHAnsi"/>
                <w:sz w:val="28"/>
                <w:szCs w:val="28"/>
                <w:lang w:val="en-US"/>
              </w:rPr>
              <w:t>343</w:t>
            </w:r>
            <w:r w:rsidRPr="00D76C06">
              <w:rPr>
                <w:rFonts w:cstheme="minorHAnsi"/>
                <w:sz w:val="28"/>
                <w:szCs w:val="28"/>
              </w:rPr>
              <w:t>-</w:t>
            </w:r>
            <w:r w:rsidR="00C921BD">
              <w:rPr>
                <w:rFonts w:cstheme="minorHAnsi"/>
                <w:sz w:val="28"/>
                <w:szCs w:val="28"/>
                <w:lang w:val="en-US"/>
              </w:rPr>
              <w:t>226</w:t>
            </w:r>
            <w:r w:rsidRPr="00D76C06">
              <w:rPr>
                <w:rFonts w:cstheme="minorHAnsi"/>
                <w:sz w:val="28"/>
                <w:szCs w:val="28"/>
              </w:rPr>
              <w:t>-</w:t>
            </w:r>
            <w:r w:rsidR="00C921BD">
              <w:rPr>
                <w:rFonts w:cstheme="minorHAnsi"/>
                <w:sz w:val="28"/>
                <w:szCs w:val="28"/>
                <w:lang w:val="en-US"/>
              </w:rPr>
              <w:t>44</w:t>
            </w:r>
            <w:r w:rsidRPr="00D76C06">
              <w:rPr>
                <w:rFonts w:cstheme="minorHAnsi"/>
                <w:sz w:val="28"/>
                <w:szCs w:val="28"/>
              </w:rPr>
              <w:t>-</w:t>
            </w:r>
            <w:r w:rsidR="00C921BD">
              <w:rPr>
                <w:rFonts w:cstheme="minorHAnsi"/>
                <w:sz w:val="28"/>
                <w:szCs w:val="28"/>
                <w:lang w:val="en-US"/>
              </w:rPr>
              <w:t>04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76C06">
              <w:rPr>
                <w:rFonts w:cstheme="minorHAnsi"/>
                <w:sz w:val="28"/>
                <w:szCs w:val="28"/>
                <w:lang w:val="en-US"/>
              </w:rPr>
              <w:t>info@bzta.ru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 xml:space="preserve">Официальный </w:t>
            </w:r>
            <w:r w:rsidRPr="00D76C06">
              <w:rPr>
                <w:rFonts w:cstheme="minorHAnsi"/>
                <w:sz w:val="28"/>
                <w:szCs w:val="28"/>
                <w:lang w:val="en-US"/>
              </w:rPr>
              <w:t>web</w:t>
            </w:r>
            <w:r w:rsidRPr="00D76C06">
              <w:rPr>
                <w:rFonts w:cstheme="minorHAnsi"/>
                <w:sz w:val="28"/>
                <w:szCs w:val="28"/>
              </w:rPr>
              <w:t>-сайт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76C06">
              <w:rPr>
                <w:rFonts w:cstheme="minorHAnsi"/>
                <w:sz w:val="28"/>
                <w:szCs w:val="28"/>
                <w:lang w:val="en-US"/>
              </w:rPr>
              <w:t>Https://bzta.ru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ИНН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6678104960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КПП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667801001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ОГРН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1196658076746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ОКПО/ОКВЭД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42130001/</w:t>
            </w: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24.20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</w:p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</w:p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Банковские реквизиты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Точка ПАО Банка «ФК Открытие» </w:t>
            </w:r>
          </w:p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БИК: 044525999</w:t>
            </w:r>
          </w:p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Р/с 40702810402500059365</w:t>
            </w:r>
          </w:p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К/с 30101810845250000999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Гаев Макар Андреевич</w:t>
            </w:r>
          </w:p>
          <w:p w:rsidR="00D76C06" w:rsidRPr="00D76C06" w:rsidRDefault="00D76C06" w:rsidP="00AE381D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(действующ</w:t>
            </w:r>
            <w:r w:rsidR="00AE381D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ий</w:t>
            </w: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на основании Устава)</w:t>
            </w:r>
          </w:p>
        </w:tc>
      </w:tr>
      <w:tr w:rsidR="00D76C06" w:rsidRPr="00D76C06" w:rsidTr="00D76C06">
        <w:trPr>
          <w:trHeight w:val="334"/>
        </w:trPr>
        <w:tc>
          <w:tcPr>
            <w:tcW w:w="4243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D76C06">
              <w:rPr>
                <w:rFonts w:cstheme="minorHAnsi"/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Понедельник-Пятница: с 9:00 до 18:00</w:t>
            </w:r>
          </w:p>
          <w:p w:rsidR="00D76C06" w:rsidRPr="00D76C06" w:rsidRDefault="00D76C06" w:rsidP="00D76C06">
            <w:pPr>
              <w:pStyle w:val="a8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6C0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Суббота-Воскресенье: выходные дни</w:t>
            </w:r>
          </w:p>
        </w:tc>
      </w:tr>
    </w:tbl>
    <w:p w:rsidR="00D270DE" w:rsidRPr="00D76C06" w:rsidRDefault="00D270DE" w:rsidP="00D270DE">
      <w:pPr>
        <w:pStyle w:val="a8"/>
        <w:jc w:val="center"/>
        <w:rPr>
          <w:rFonts w:cstheme="minorHAnsi"/>
          <w:b/>
          <w:bCs/>
          <w:sz w:val="32"/>
          <w:szCs w:val="32"/>
          <w:u w:val="single"/>
        </w:rPr>
      </w:pPr>
    </w:p>
    <w:p w:rsidR="00633667" w:rsidRPr="00D76C06" w:rsidRDefault="00633667" w:rsidP="00D270DE">
      <w:pPr>
        <w:rPr>
          <w:rFonts w:cstheme="minorHAnsi"/>
          <w:sz w:val="40"/>
          <w:szCs w:val="40"/>
        </w:rPr>
      </w:pPr>
      <w:bookmarkStart w:id="0" w:name="_GoBack"/>
      <w:bookmarkEnd w:id="0"/>
    </w:p>
    <w:sectPr w:rsidR="00633667" w:rsidRPr="00D76C06" w:rsidSect="00B633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80" w:rsidRDefault="004D3A80" w:rsidP="00F35926">
      <w:pPr>
        <w:spacing w:after="0" w:line="240" w:lineRule="auto"/>
      </w:pPr>
      <w:r>
        <w:separator/>
      </w:r>
    </w:p>
  </w:endnote>
  <w:endnote w:type="continuationSeparator" w:id="1">
    <w:p w:rsidR="004D3A80" w:rsidRDefault="004D3A80" w:rsidP="00F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EE" w:rsidRPr="00D76C06" w:rsidRDefault="00633667" w:rsidP="009472EE">
    <w:pPr>
      <w:pStyle w:val="a5"/>
      <w:rPr>
        <w:rFonts w:asciiTheme="majorHAnsi" w:hAnsiTheme="majorHAnsi"/>
        <w:sz w:val="20"/>
        <w:szCs w:val="20"/>
      </w:rPr>
    </w:pPr>
    <w:r w:rsidRPr="00D76C06">
      <w:rPr>
        <w:rFonts w:asciiTheme="majorHAnsi" w:hAnsiTheme="majorHAnsi"/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ge">
            <wp:posOffset>9515475</wp:posOffset>
          </wp:positionV>
          <wp:extent cx="638175" cy="638175"/>
          <wp:effectExtent l="1905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73F" w:rsidRPr="00D76C06">
      <w:rPr>
        <w:rFonts w:asciiTheme="majorHAnsi" w:hAnsiTheme="majorHAnsi"/>
        <w:sz w:val="20"/>
        <w:szCs w:val="20"/>
      </w:rPr>
      <w:t>ООО «Березовский завод трубопроводной арматуры</w:t>
    </w:r>
    <w:r w:rsidR="00984D4F" w:rsidRPr="00D76C06">
      <w:rPr>
        <w:rFonts w:asciiTheme="majorHAnsi" w:hAnsiTheme="majorHAnsi"/>
        <w:sz w:val="20"/>
        <w:szCs w:val="20"/>
      </w:rPr>
      <w:t xml:space="preserve">» </w:t>
    </w:r>
    <w:r w:rsidR="009472EE" w:rsidRPr="00D76C06">
      <w:rPr>
        <w:rFonts w:asciiTheme="majorHAnsi" w:hAnsiTheme="majorHAnsi"/>
        <w:sz w:val="20"/>
        <w:szCs w:val="20"/>
      </w:rPr>
      <w:t>Юридический адрес:</w:t>
    </w:r>
  </w:p>
  <w:p w:rsidR="0084773F" w:rsidRPr="00D76C06" w:rsidRDefault="009472EE" w:rsidP="009472EE">
    <w:pPr>
      <w:pStyle w:val="a5"/>
      <w:rPr>
        <w:rFonts w:asciiTheme="majorHAnsi" w:hAnsiTheme="majorHAnsi"/>
        <w:sz w:val="20"/>
        <w:szCs w:val="20"/>
      </w:rPr>
    </w:pPr>
    <w:r w:rsidRPr="00D76C06">
      <w:rPr>
        <w:rFonts w:asciiTheme="majorHAnsi" w:hAnsiTheme="majorHAnsi"/>
        <w:sz w:val="20"/>
        <w:szCs w:val="20"/>
      </w:rPr>
      <w:t>623701, Свердловская область, город Березовский, улица Строителей, дом 4, офис 505</w:t>
    </w:r>
  </w:p>
  <w:p w:rsidR="00633667" w:rsidRPr="00D76C06" w:rsidRDefault="00633667" w:rsidP="00633667">
    <w:pPr>
      <w:pStyle w:val="a5"/>
      <w:rPr>
        <w:rFonts w:asciiTheme="majorHAnsi" w:hAnsiTheme="majorHAnsi"/>
        <w:sz w:val="20"/>
        <w:szCs w:val="20"/>
      </w:rPr>
    </w:pPr>
    <w:r w:rsidRPr="00D76C06">
      <w:rPr>
        <w:rFonts w:asciiTheme="majorHAnsi" w:hAnsiTheme="majorHAnsi"/>
        <w:sz w:val="20"/>
        <w:szCs w:val="20"/>
      </w:rPr>
      <w:t>ИНН: 6678104960 КПП: 667801001</w:t>
    </w:r>
    <w:r w:rsidR="009472EE" w:rsidRPr="00D76C06">
      <w:rPr>
        <w:rFonts w:asciiTheme="majorHAnsi" w:hAnsiTheme="majorHAnsi"/>
        <w:sz w:val="20"/>
        <w:szCs w:val="20"/>
      </w:rPr>
      <w:t>ОКПО 42130001ОКТМО 65731000001</w:t>
    </w:r>
    <w:r w:rsidRPr="00D76C06">
      <w:rPr>
        <w:rFonts w:asciiTheme="majorHAnsi" w:hAnsiTheme="majorHAnsi"/>
        <w:sz w:val="20"/>
        <w:szCs w:val="20"/>
      </w:rPr>
      <w:t xml:space="preserve"> БИК: 044525999 Банк: Точка ПАО Банка «ФК Открытие» Расчетный счет: 40702810402500059365 Корреспондентский счет: 30101810845250000999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80" w:rsidRDefault="004D3A80" w:rsidP="00F35926">
      <w:pPr>
        <w:spacing w:after="0" w:line="240" w:lineRule="auto"/>
      </w:pPr>
      <w:r>
        <w:separator/>
      </w:r>
    </w:p>
  </w:footnote>
  <w:footnote w:type="continuationSeparator" w:id="1">
    <w:p w:rsidR="004D3A80" w:rsidRDefault="004D3A80" w:rsidP="00F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26" w:rsidRPr="00D76C06" w:rsidRDefault="00597C70" w:rsidP="00597C70">
    <w:pPr>
      <w:pStyle w:val="a3"/>
      <w:rPr>
        <w:rFonts w:cstheme="minorHAnsi"/>
        <w:color w:val="767171" w:themeColor="background2" w:themeShade="80"/>
        <w:sz w:val="28"/>
        <w:szCs w:val="28"/>
      </w:rPr>
    </w:pPr>
    <w:r w:rsidRPr="00D76C06">
      <w:rPr>
        <w:rFonts w:cstheme="minorHAnsi"/>
        <w:noProof/>
        <w:color w:val="767171" w:themeColor="background2" w:themeShade="80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ge">
            <wp:posOffset>457200</wp:posOffset>
          </wp:positionV>
          <wp:extent cx="847725" cy="847725"/>
          <wp:effectExtent l="1905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6C06">
      <w:rPr>
        <w:rFonts w:cstheme="minorHAnsi"/>
        <w:color w:val="767171" w:themeColor="background2" w:themeShade="80"/>
        <w:sz w:val="28"/>
        <w:szCs w:val="28"/>
      </w:rPr>
      <w:t xml:space="preserve">               </w:t>
    </w:r>
    <w:r w:rsidRPr="00D76C06">
      <w:rPr>
        <w:rFonts w:cstheme="minorHAnsi"/>
        <w:color w:val="767171" w:themeColor="background2" w:themeShade="80"/>
        <w:sz w:val="28"/>
        <w:szCs w:val="28"/>
      </w:rPr>
      <w:t>БЕРЕЗОВСКИЙ</w:t>
    </w:r>
    <w:r w:rsidRPr="00D76C06">
      <w:rPr>
        <w:rFonts w:cstheme="minorHAnsi"/>
        <w:color w:val="767171" w:themeColor="background2" w:themeShade="80"/>
        <w:sz w:val="28"/>
        <w:szCs w:val="28"/>
      </w:rPr>
      <w:ptab w:relativeTo="margin" w:alignment="right" w:leader="none"/>
    </w:r>
  </w:p>
  <w:p w:rsidR="00597C70" w:rsidRPr="00D76C06" w:rsidRDefault="00D76C06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>
      <w:rPr>
        <w:rFonts w:cstheme="minorHAnsi"/>
        <w:color w:val="767171" w:themeColor="background2" w:themeShade="80"/>
        <w:sz w:val="28"/>
        <w:szCs w:val="28"/>
      </w:rPr>
      <w:t xml:space="preserve">               </w:t>
    </w:r>
    <w:r w:rsidR="00597C70" w:rsidRPr="00D76C06">
      <w:rPr>
        <w:rFonts w:cstheme="minorHAnsi"/>
        <w:color w:val="767171" w:themeColor="background2" w:themeShade="80"/>
        <w:sz w:val="28"/>
        <w:szCs w:val="28"/>
      </w:rPr>
      <w:t>ЗАВОД</w:t>
    </w:r>
    <w:r w:rsidR="00597C70" w:rsidRPr="00D76C06">
      <w:rPr>
        <w:rFonts w:cstheme="minorHAnsi"/>
        <w:color w:val="767171" w:themeColor="background2" w:themeShade="80"/>
        <w:sz w:val="28"/>
        <w:szCs w:val="28"/>
      </w:rPr>
      <w:tab/>
    </w:r>
  </w:p>
  <w:p w:rsidR="00597C70" w:rsidRPr="00D76C06" w:rsidRDefault="00D76C06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>
      <w:rPr>
        <w:rFonts w:cstheme="minorHAnsi"/>
        <w:color w:val="767171" w:themeColor="background2" w:themeShade="80"/>
        <w:sz w:val="28"/>
        <w:szCs w:val="28"/>
      </w:rPr>
      <w:t xml:space="preserve">               </w:t>
    </w:r>
    <w:r w:rsidR="00597C70" w:rsidRPr="00D76C06">
      <w:rPr>
        <w:rFonts w:cstheme="minorHAnsi"/>
        <w:color w:val="767171" w:themeColor="background2" w:themeShade="80"/>
        <w:sz w:val="28"/>
        <w:szCs w:val="28"/>
      </w:rPr>
      <w:t xml:space="preserve">ТРУБОПРОВОДНОЙ                                    </w:t>
    </w:r>
    <w:r w:rsidR="00C921BD" w:rsidRPr="00AE381D">
      <w:rPr>
        <w:rFonts w:cstheme="minorHAnsi"/>
        <w:color w:val="767171" w:themeColor="background2" w:themeShade="80"/>
        <w:sz w:val="28"/>
        <w:szCs w:val="28"/>
      </w:rPr>
      <w:t xml:space="preserve">                             </w:t>
    </w:r>
    <w:r w:rsidR="00597C70" w:rsidRPr="00D76C06">
      <w:rPr>
        <w:rFonts w:cstheme="minorHAnsi"/>
        <w:color w:val="767171" w:themeColor="background2" w:themeShade="80"/>
        <w:sz w:val="28"/>
        <w:szCs w:val="28"/>
      </w:rPr>
      <w:t xml:space="preserve">    </w:t>
    </w:r>
  </w:p>
  <w:p w:rsidR="00597C70" w:rsidRPr="00D76C06" w:rsidRDefault="00D76C06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>
      <w:rPr>
        <w:rFonts w:cstheme="minorHAnsi"/>
        <w:color w:val="767171" w:themeColor="background2" w:themeShade="80"/>
        <w:sz w:val="28"/>
        <w:szCs w:val="28"/>
      </w:rPr>
      <w:t xml:space="preserve">               </w:t>
    </w:r>
    <w:r w:rsidR="00597C70" w:rsidRPr="00D76C06">
      <w:rPr>
        <w:rFonts w:cstheme="minorHAnsi"/>
        <w:color w:val="767171" w:themeColor="background2" w:themeShade="80"/>
        <w:sz w:val="28"/>
        <w:szCs w:val="28"/>
      </w:rPr>
      <w:t>АРМАТУРЫ</w:t>
    </w:r>
  </w:p>
  <w:p w:rsidR="00597C70" w:rsidRDefault="00C01170" w:rsidP="00597C70">
    <w:pPr>
      <w:pStyle w:val="a3"/>
      <w:tabs>
        <w:tab w:val="clear" w:pos="4677"/>
        <w:tab w:val="clear" w:pos="9355"/>
        <w:tab w:val="left" w:pos="5790"/>
      </w:tabs>
      <w:rPr>
        <w:rFonts w:ascii="Montserrat" w:hAnsi="Montserrat"/>
        <w:color w:val="767171" w:themeColor="background2" w:themeShade="80"/>
        <w:sz w:val="28"/>
        <w:szCs w:val="28"/>
      </w:rPr>
    </w:pPr>
    <w:r w:rsidRPr="00C01170">
      <w:rPr>
        <w:rFonts w:ascii="Montserrat" w:hAnsi="Montserrat"/>
        <w:noProof/>
        <w:color w:val="E7E6E6" w:themeColor="background2"/>
        <w:sz w:val="28"/>
        <w:szCs w:val="28"/>
      </w:rPr>
      <w:pict>
        <v:line id="Прямая соединительная линия 3" o:spid="_x0000_s4097" style="position:absolute;flip:y;z-index:251659264;visibility:visible;mso-position-horizontal:left;mso-position-horizontal-relative:page;mso-width-relative:margin;mso-height-relative:margin" from="0,17.1pt" to="59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" strokecolor="#d8d8d8 [2732]" strokeweight=".5pt">
          <v:stroke joinstyle="miter"/>
          <w10:wrap anchorx="page"/>
        </v:line>
      </w:pict>
    </w:r>
  </w:p>
  <w:p w:rsidR="00597C70" w:rsidRPr="00597C70" w:rsidRDefault="00597C70" w:rsidP="00597C70">
    <w:pPr>
      <w:pStyle w:val="a3"/>
      <w:tabs>
        <w:tab w:val="clear" w:pos="4677"/>
        <w:tab w:val="clear" w:pos="9355"/>
        <w:tab w:val="left" w:pos="5790"/>
      </w:tabs>
      <w:rPr>
        <w:rFonts w:ascii="Montserrat" w:hAnsi="Montserrat"/>
        <w:color w:val="767171" w:themeColor="background2" w:themeShade="8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65EA"/>
    <w:rsid w:val="00072897"/>
    <w:rsid w:val="000C409F"/>
    <w:rsid w:val="0027038A"/>
    <w:rsid w:val="002B12ED"/>
    <w:rsid w:val="002C0548"/>
    <w:rsid w:val="003C4038"/>
    <w:rsid w:val="004B2A3F"/>
    <w:rsid w:val="004D3A80"/>
    <w:rsid w:val="00561573"/>
    <w:rsid w:val="005779F7"/>
    <w:rsid w:val="00597C70"/>
    <w:rsid w:val="005B65EA"/>
    <w:rsid w:val="005C1A1B"/>
    <w:rsid w:val="0060740C"/>
    <w:rsid w:val="00633667"/>
    <w:rsid w:val="0069390B"/>
    <w:rsid w:val="007F42FF"/>
    <w:rsid w:val="0084773F"/>
    <w:rsid w:val="008A00A1"/>
    <w:rsid w:val="00911137"/>
    <w:rsid w:val="009472EE"/>
    <w:rsid w:val="00984D4F"/>
    <w:rsid w:val="009A6E96"/>
    <w:rsid w:val="00AE381D"/>
    <w:rsid w:val="00B6339D"/>
    <w:rsid w:val="00C01170"/>
    <w:rsid w:val="00C921BD"/>
    <w:rsid w:val="00CC51EB"/>
    <w:rsid w:val="00CD479A"/>
    <w:rsid w:val="00D270DE"/>
    <w:rsid w:val="00D647D1"/>
    <w:rsid w:val="00D76C06"/>
    <w:rsid w:val="00F35926"/>
    <w:rsid w:val="00FB3539"/>
    <w:rsid w:val="00FC7167"/>
    <w:rsid w:val="00FE2A27"/>
    <w:rsid w:val="00F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26"/>
  </w:style>
  <w:style w:type="paragraph" w:styleId="a5">
    <w:name w:val="footer"/>
    <w:basedOn w:val="a"/>
    <w:link w:val="a6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26"/>
  </w:style>
  <w:style w:type="character" w:styleId="a7">
    <w:name w:val="Hyperlink"/>
    <w:basedOn w:val="a0"/>
    <w:uiPriority w:val="99"/>
    <w:unhideWhenUsed/>
    <w:rsid w:val="00597C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C7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D270DE"/>
    <w:pPr>
      <w:spacing w:after="0" w:line="240" w:lineRule="auto"/>
    </w:pPr>
  </w:style>
  <w:style w:type="table" w:styleId="a9">
    <w:name w:val="Table Grid"/>
    <w:basedOn w:val="a1"/>
    <w:uiPriority w:val="39"/>
    <w:rsid w:val="00D2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D2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3B5E-2F3C-4C66-B48D-1EEF964D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пк</cp:lastModifiedBy>
  <cp:revision>14</cp:revision>
  <dcterms:created xsi:type="dcterms:W3CDTF">2020-08-24T09:51:00Z</dcterms:created>
  <dcterms:modified xsi:type="dcterms:W3CDTF">2020-11-13T09:48:00Z</dcterms:modified>
</cp:coreProperties>
</file>